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9"/>
        <w:pBdr/>
        <w:spacing/>
        <w:ind/>
        <w:rPr>
          <w:highlight w:val="none"/>
        </w:rPr>
      </w:pPr>
      <w:r>
        <w:t xml:space="preserve">PicoClaw auf Raspberry Pi installieren</w:t>
      </w:r>
      <w:r>
        <w:rPr>
          <w:highlight w:val="none"/>
        </w:rPr>
      </w:r>
    </w:p>
    <w:p w14:paraId="2CB90635">
      <w:pPr>
        <w:pBdr/>
        <w:spacing/>
        <w:ind/>
        <w:rPr>
          <w:highlight w:val="none"/>
        </w:rPr>
      </w:pPr>
      <w:r>
        <w:t xml:space="preserve">s.a. Heise-Artikel: </w:t>
      </w:r>
      <w:r/>
      <w:hyperlink r:id="rId8" w:tooltip="https://www.heise.de/ratgeber/Schlanker-OpenClaw-Klon-PicoClaw-bringt-maechtige-KI-Agenten-auf-den-Raspi-3-11199978.html?seite=all" w:history="1">
        <w:r>
          <w:rPr>
            <w:rStyle w:val="187"/>
          </w:rPr>
          <w:t xml:space="preserve">https://www.heise.de/ratgeber/Schlanker-OpenClaw-Klon-PicoClaw-bringt-maechtige-KI-Agenten-auf-den-Raspi-3-11199978.html?seite=all</w:t>
        </w:r>
        <w:r>
          <w:rPr>
            <w:rStyle w:val="187"/>
          </w:rPr>
        </w:r>
      </w:hyperlink>
      <w:r>
        <w:t xml:space="preserve"> </w:t>
      </w:r>
      <w:r/>
    </w:p>
    <w:p w14:paraId="46D1B6D8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Raspberry Pi OS (neuste Version, 64bit) installieren mit rpi-imager etc.</w:t>
      </w:r>
      <w:r/>
    </w:p>
    <w:p w14:paraId="7213C1CB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sudo apt update &amp;&amp; sudo apt upgrade</w:t>
      </w:r>
      <w:r>
        <w:rPr>
          <w:rFonts w:ascii="Bitstream Vera Sans Mono" w:hAnsi="Bitstream Vera Sans Mono" w:eastAsia="Bitstream Vera Sans Mono" w:cs="Bitstream Vera Sans Mono"/>
        </w:rPr>
      </w:r>
    </w:p>
    <w:p w14:paraId="70FC1388">
      <w:pPr>
        <w:pBdr/>
        <w:spacing/>
        <w:ind/>
        <w:rPr>
          <w:highlight w:val="none"/>
        </w:rPr>
      </w:pPr>
      <w:r>
        <w:rPr>
          <w:highlight w:val="none"/>
        </w:rPr>
        <w:t xml:space="preserve"># Picoclaw aus dem Repo downloaden:</w:t>
      </w:r>
      <w:r/>
    </w:p>
    <w:p w14:paraId="3B9A1E72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wget -c 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hyperlink r:id="rId9" w:tooltip="https://github.com/sipeed/picoclaw/releases/download/v0.2.0/picoclaw_Linux_arm64.tar.gz" w:history="1"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  <w:t xml:space="preserve">https://github.com/sipeed/picoclaw/releases/download/v0.2.0/picoclaw_Linux_arm64.tar.gz</w:t>
        </w:r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</w:r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</w:r>
        <w:r>
          <w:rPr>
            <w:rStyle w:val="187"/>
            <w:rFonts w:ascii="Bitstream Vera Sans Mono" w:hAnsi="Bitstream Vera Sans Mono" w:eastAsia="Bitstream Vera Sans Mono" w:cs="Bitstream Vera Sans Mono"/>
            <w:highlight w:val="none"/>
          </w:rPr>
        </w:r>
        <w:r>
          <w:rPr>
            <w:rStyle w:val="187"/>
            <w:rFonts w:ascii="Bitstream Vera Sans Mono" w:hAnsi="Bitstream Vera Sans Mono" w:eastAsia="Bitstream Vera Sans Mono" w:cs="Bitstream Vera Sans Mono"/>
          </w:rPr>
        </w:r>
      </w:hyperlink>
      <w:r>
        <w:rPr>
          <w:rFonts w:ascii="Bitstream Vera Sans Mono" w:hAnsi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</w:rPr>
      </w:r>
    </w:p>
    <w:p w14:paraId="629792E9">
      <w:pPr>
        <w:pBdr/>
        <w:spacing/>
        <w:ind/>
        <w:rPr>
          <w:highlight w:val="none"/>
        </w:rPr>
      </w:pPr>
      <w:r>
        <w:rPr>
          <w:highlight w:val="none"/>
        </w:rPr>
        <w:t xml:space="preserve">und installieren:</w:t>
      </w:r>
      <w:r/>
    </w:p>
    <w:p w14:paraId="51432B31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tar zxvf </w:t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picoclaw_Linux_arm64.tar.gz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</w:rPr>
      </w:r>
    </w:p>
    <w:p w14:paraId="53DA4BDA">
      <w:pPr>
        <w:pBdr/>
        <w:spacing/>
        <w:ind/>
        <w:rPr>
          <w:highlight w:val="none"/>
        </w:rPr>
      </w:pPr>
      <w:r>
        <w:rPr>
          <w:highlight w:val="none"/>
        </w:rPr>
        <w:t xml:space="preserve">Grundkonfig anlegen:</w:t>
      </w:r>
      <w:r/>
    </w:p>
    <w:p w14:paraId="31523012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./picoclaw onboard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24BF4FE8">
      <w:pPr>
        <w:pBdr/>
        <w:spacing/>
        <w:ind/>
        <w:rPr>
          <w:highlight w:val="none"/>
        </w:rPr>
      </w:pPr>
      <w:r>
        <w:rPr>
          <w:highlight w:val="none"/>
        </w:rPr>
        <w:t xml:space="preserve">Ollama installieren (für Cloud-LLM oder lokales):</w:t>
      </w:r>
      <w:r>
        <w:rPr>
          <w:highlight w:val="none"/>
        </w:rPr>
      </w:r>
    </w:p>
    <w:p w14:paraId="278DAF40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curl -fsSL https://ollama.com/install.sh | sh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541A1BDF">
      <w:pPr>
        <w:pBdr/>
        <w:spacing/>
        <w:ind/>
        <w:rPr>
          <w:highlight w:val="none"/>
        </w:rPr>
      </w:pPr>
      <w:r>
        <w:rPr>
          <w:highlight w:val="none"/>
        </w:rPr>
        <w:t xml:space="preserve">Cloud-Modell aktivieren (fragt nach dem Login auf ollama.com, ggf. kostenlosen Account anlegen).</w:t>
      </w:r>
      <w:r>
        <w:rPr>
          <w:highlight w:val="none"/>
        </w:rPr>
      </w:r>
      <w:r>
        <w:rPr>
          <w:highlight w:val="none"/>
        </w:rPr>
      </w:r>
    </w:p>
    <w:p w14:paraId="578A5997">
      <w:pPr>
        <w:pBdr/>
        <w:spacing/>
        <w:ind/>
        <w:rPr>
          <w:rFonts w:ascii="Bitstream Vera Sans Mono" w:hAnsi="Bitstream Vera Sans Mono" w:cs="Bitstream Vera Sans Mono"/>
          <w:highlight w:val="none"/>
        </w:rPr>
      </w:pP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ollama run qwen3.5:cloud</w:t>
      </w:r>
      <w:r>
        <w:rPr>
          <w:rFonts w:ascii="Bitstream Vera Sans Mono" w:hAnsi="Bitstream Vera Sans Mono" w:eastAsia="Bitstream Vera Sans Mono" w:cs="Bitstream Vera Sans Mono"/>
          <w:highlight w:val="none"/>
        </w:rPr>
      </w:r>
      <w:r>
        <w:rPr>
          <w:rFonts w:ascii="Bitstream Vera Sans Mono" w:hAnsi="Bitstream Vera Sans Mono" w:eastAsia="Bitstream Vera Sans Mono" w:cs="Bitstream Vera Sans Mono"/>
          <w:highlight w:val="none"/>
        </w:rPr>
      </w:r>
    </w:p>
    <w:p w14:paraId="6757160B">
      <w:pPr>
        <w:pBdr/>
        <w:spacing/>
        <w:ind/>
        <w:rPr>
          <w:highlight w:val="none"/>
        </w:rPr>
      </w:pPr>
      <w:r>
        <w:rPr>
          <w:highlight w:val="none"/>
        </w:rPr>
        <w:t xml:space="preserve">und ollama in </w:t>
      </w:r>
      <w:r>
        <w:rPr>
          <w:rFonts w:ascii="Bitstream Vera Sans Mono" w:hAnsi="Bitstream Vera Sans Mono" w:eastAsia="Bitstream Vera Sans Mono" w:cs="Bitstream Vera Sans Mono"/>
          <w:highlight w:val="none"/>
        </w:rPr>
        <w:t xml:space="preserve">.picoclaw/config.json</w:t>
      </w:r>
      <w:r>
        <w:rPr>
          <w:highlight w:val="none"/>
        </w:rPr>
        <w:t xml:space="preserve"> konfigurieren:</w:t>
      </w:r>
      <w:r>
        <w:rPr>
          <w:highlight w:val="none"/>
        </w:rPr>
      </w:r>
    </w:p>
    <w:p w14:paraId="3F92A48E">
      <w:pPr>
        <w:pBdr/>
        <w:spacing w:line="240" w:lineRule="auto"/>
        <w:ind/>
        <w:rPr>
          <w:highlight w:val="none"/>
        </w:rPr>
      </w:pPr>
      <w:r>
        <w:rPr>
          <w:highlight w:val="none"/>
        </w:rPr>
        <w:t xml:space="preserve">...</w:t>
      </w:r>
      <w:r>
        <w:rPr>
          <w:highlight w:val="none"/>
        </w:rPr>
      </w:r>
    </w:p>
    <w:p w14:paraId="20BD8E3C">
      <w:pPr>
        <w:pBdr/>
        <w:spacing w:line="240" w:lineRule="auto"/>
        <w:ind/>
        <w:rPr/>
      </w:pPr>
      <w:r>
        <w:rPr>
          <w:highlight w:val="none"/>
        </w:rPr>
        <w:t xml:space="preserve">  "agents": {</w:t>
      </w:r>
      <w:r/>
    </w:p>
    <w:p w14:paraId="55691BE9">
      <w:pPr>
        <w:pBdr/>
        <w:spacing w:line="240" w:lineRule="auto"/>
        <w:ind/>
        <w:rPr/>
      </w:pPr>
      <w:r>
        <w:rPr>
          <w:highlight w:val="none"/>
        </w:rPr>
        <w:t xml:space="preserve">    "defaults": {</w:t>
      </w:r>
      <w:r/>
    </w:p>
    <w:p w14:paraId="6D1EFE31">
      <w:pPr>
        <w:pBdr/>
        <w:spacing w:line="240" w:lineRule="auto"/>
        <w:ind/>
        <w:rPr/>
      </w:pPr>
      <w:r>
        <w:rPr>
          <w:highlight w:val="none"/>
        </w:rPr>
        <w:t xml:space="preserve">      "workspace": "~/.picoclaw/workspace",</w:t>
      </w:r>
      <w:r/>
    </w:p>
    <w:p w14:paraId="2E12912C">
      <w:pPr>
        <w:pBdr/>
        <w:spacing w:line="240" w:lineRule="auto"/>
        <w:ind/>
        <w:rPr/>
      </w:pPr>
      <w:r>
        <w:rPr>
          <w:highlight w:val="none"/>
        </w:rPr>
        <w:t xml:space="preserve">      "restrict_to_workspace": false,</w:t>
      </w:r>
      <w:r/>
    </w:p>
    <w:p w14:paraId="718BC165">
      <w:pPr>
        <w:pBdr/>
        <w:spacing w:line="240" w:lineRule="auto"/>
        <w:ind/>
        <w:rPr/>
      </w:pPr>
      <w:r>
        <w:rPr>
          <w:highlight w:val="none"/>
        </w:rPr>
        <w:t xml:space="preserve">      </w:t>
      </w:r>
      <w:r>
        <w:rPr>
          <w:highlight w:val="yellow"/>
        </w:rPr>
        <w:t xml:space="preserve">"provider": "ollama"</w:t>
      </w:r>
      <w:r>
        <w:rPr>
          <w:highlight w:val="none"/>
        </w:rPr>
        <w:t xml:space="preserve">,</w:t>
      </w:r>
      <w:r/>
    </w:p>
    <w:p w14:paraId="22818EFA">
      <w:pPr>
        <w:pBdr/>
        <w:spacing w:line="240" w:lineRule="auto"/>
        <w:ind/>
        <w:rPr/>
      </w:pPr>
      <w:r>
        <w:rPr>
          <w:highlight w:val="none"/>
        </w:rPr>
        <w:t xml:space="preserve">     </w:t>
      </w:r>
      <w:r>
        <w:rPr>
          <w:highlight w:val="yellow"/>
        </w:rPr>
        <w:t xml:space="preserve"> "model": "qwen3.5"</w:t>
      </w:r>
      <w:r>
        <w:rPr>
          <w:highlight w:val="none"/>
        </w:rPr>
        <w:t xml:space="preserve">,</w:t>
      </w:r>
      <w:r/>
    </w:p>
    <w:p w14:paraId="2B22A5F0">
      <w:pPr>
        <w:pBdr/>
        <w:spacing w:line="240" w:lineRule="auto"/>
        <w:ind/>
        <w:rPr/>
      </w:pPr>
      <w:r>
        <w:rPr>
          <w:highlight w:val="none"/>
        </w:rPr>
        <w:t xml:space="preserve">      </w:t>
      </w:r>
      <w:r>
        <w:rPr>
          <w:highlight w:val="yellow"/>
        </w:rPr>
        <w:t xml:space="preserve">"max_tokens": 1000000</w:t>
      </w:r>
      <w:r>
        <w:rPr>
          <w:highlight w:val="none"/>
        </w:rPr>
        <w:t xml:space="preserve">,</w:t>
      </w:r>
      <w:r/>
    </w:p>
    <w:p w14:paraId="4935B581">
      <w:pPr>
        <w:pBdr/>
        <w:spacing w:line="240" w:lineRule="auto"/>
        <w:ind/>
        <w:rPr/>
      </w:pPr>
      <w:r>
        <w:rPr>
          <w:highlight w:val="none"/>
        </w:rPr>
        <w:t xml:space="preserve">      "max_tool_iterations": 50</w:t>
      </w:r>
      <w:r/>
    </w:p>
    <w:p w14:paraId="530D1C62">
      <w:pPr>
        <w:pBdr/>
        <w:spacing w:line="240" w:lineRule="auto"/>
        <w:ind/>
        <w:rPr/>
      </w:pPr>
      <w:r>
        <w:rPr>
          <w:highlight w:val="none"/>
        </w:rPr>
        <w:t xml:space="preserve">    }</w:t>
      </w:r>
      <w:r/>
    </w:p>
    <w:p w14:paraId="01175D23">
      <w:pPr>
        <w:pBdr/>
        <w:spacing w:line="240" w:lineRule="auto"/>
        <w:ind/>
        <w:rPr>
          <w:highlight w:val="none"/>
        </w:rPr>
      </w:pPr>
      <w:r>
        <w:rPr>
          <w:highlight w:val="none"/>
        </w:rPr>
        <w:t xml:space="preserve">  },</w:t>
      </w:r>
      <w:r/>
      <w:r>
        <w:rPr>
          <w:highlight w:val="none"/>
        </w:rPr>
      </w:r>
      <w:r>
        <w:rPr>
          <w:highlight w:val="none"/>
        </w:rPr>
      </w:r>
    </w:p>
    <w:p w14:paraId="5CAB4F07">
      <w:pPr>
        <w:pBdr/>
        <w:spacing w:line="240" w:lineRule="auto"/>
        <w:ind/>
        <w:rPr>
          <w:highlight w:val="none"/>
        </w:rPr>
      </w:pPr>
      <w:r>
        <w:rPr>
          <w:highlight w:val="none"/>
        </w:rPr>
        <w:t xml:space="preserve">...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180C5130">
      <w:pPr>
        <w:pBdr/>
        <w:spacing w:line="240" w:lineRule="auto"/>
        <w:ind/>
        <w:rPr>
          <w:highlight w:val="yellow"/>
        </w:rPr>
      </w:pPr>
      <w:r>
        <w:rPr>
          <w:highlight w:val="none"/>
        </w:rPr>
        <w:t xml:space="preserve">   </w:t>
      </w:r>
      <w:r>
        <w:rPr>
          <w:highlight w:val="yellow"/>
        </w:rPr>
        <w:t xml:space="preserve"> {</w:t>
      </w:r>
      <w:r>
        <w:rPr>
          <w:highlight w:val="yellow"/>
        </w:rPr>
      </w:r>
    </w:p>
    <w:p w14:paraId="47F32706">
      <w:pPr>
        <w:pBdr/>
        <w:spacing w:line="240" w:lineRule="auto"/>
        <w:ind/>
        <w:rPr>
          <w:highlight w:val="yellow"/>
        </w:rPr>
      </w:pPr>
      <w:r>
        <w:rPr>
          <w:highlight w:val="yellow"/>
        </w:rPr>
        <w:t xml:space="preserve">      "model_name": "qwen3.5",</w:t>
      </w:r>
      <w:r>
        <w:rPr>
          <w:highlight w:val="yellow"/>
        </w:rPr>
      </w:r>
    </w:p>
    <w:p w14:paraId="6A6DC96B">
      <w:pPr>
        <w:pBdr/>
        <w:spacing w:line="240" w:lineRule="auto"/>
        <w:ind/>
        <w:rPr>
          <w:highlight w:val="yellow"/>
        </w:rPr>
      </w:pPr>
      <w:r>
        <w:rPr>
          <w:highlight w:val="yellow"/>
        </w:rPr>
        <w:t xml:space="preserve">      "model": "ollama/qwen3.5:cloud",</w:t>
      </w:r>
      <w:r>
        <w:rPr>
          <w:highlight w:val="yellow"/>
        </w:rPr>
      </w:r>
    </w:p>
    <w:p w14:paraId="38F0C32A">
      <w:pPr>
        <w:pBdr/>
        <w:spacing w:line="240" w:lineRule="auto"/>
        <w:ind/>
        <w:rPr>
          <w:highlight w:val="yellow"/>
        </w:rPr>
      </w:pPr>
      <w:r>
        <w:rPr>
          <w:highlight w:val="yellow"/>
        </w:rPr>
        <w:t xml:space="preserve">      "api_base": "http://localhost:11434/v1",</w:t>
      </w:r>
      <w:r>
        <w:rPr>
          <w:highlight w:val="yellow"/>
        </w:rPr>
      </w:r>
    </w:p>
    <w:p w14:paraId="4ADE9030">
      <w:pPr>
        <w:pBdr/>
        <w:spacing w:line="240" w:lineRule="auto"/>
        <w:ind/>
        <w:rPr>
          <w:highlight w:val="yellow"/>
        </w:rPr>
      </w:pPr>
      <w:r>
        <w:rPr>
          <w:highlight w:val="yellow"/>
        </w:rPr>
        <w:t xml:space="preserve">      "api_key": "ollama"</w:t>
      </w:r>
      <w:r>
        <w:rPr>
          <w:highlight w:val="yellow"/>
        </w:rPr>
      </w:r>
    </w:p>
    <w:p w14:paraId="5CCA685D">
      <w:pPr>
        <w:pBdr/>
        <w:spacing w:line="240" w:lineRule="auto"/>
        <w:ind/>
        <w:rPr>
          <w:highlight w:val="yellow"/>
        </w:rPr>
      </w:pPr>
      <w:r>
        <w:rPr>
          <w:highlight w:val="yellow"/>
        </w:rPr>
        <w:t xml:space="preserve">    },</w:t>
      </w:r>
      <w:r>
        <w:rPr>
          <w:highlight w:val="yellow"/>
        </w:rPr>
      </w:r>
      <w:r>
        <w:rPr>
          <w:highlight w:val="yellow"/>
        </w:rPr>
      </w:r>
    </w:p>
    <w:p w14:paraId="2F5C4859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3093EDC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4D0BCACE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To be continued...</w:t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tstream Vera Sans Mono">
    <w:panose1 w:val="020B0609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heise.de/ratgeber/Schlanker-OpenClaw-Klon-PicoClaw-bringt-maechtige-KI-Agenten-auf-den-Raspi-3-11199978.html?seite=all" TargetMode="External"/><Relationship Id="rId9" Type="http://schemas.openxmlformats.org/officeDocument/2006/relationships/hyperlink" Target="https://github.com/sipeed/picoclaw/releases/download/v0.2.0/picoclaw_Linux_arm64.tar.g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2026-03-07T11:30:37Z</dcterms:modified>
</cp:coreProperties>
</file>